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95" w:lineRule="auto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7216" allowOverlap="1" hidden="0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spacing w:line="29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27.6pt;margin-top:49.4pt;width:111.35pt;height:19.2pt;mso-position-horizontal-relative:page;mso-position-vertical-relative:page;v-text-anchor:top;mso-wrap-style:square;z-index:251657216" o:allowincell="t" filled="f" fillcolor="#ffffff" stroked="f">
                <v:textbox inset="0.0mm,0.0mm,0.0mm,0.0mm">
                  <w:txbxContent>
                    <w:p>
                      <w:pPr>
                        <w:jc w:val="right"/>
                        <w:spacing w:line="295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76" w:lineRule="auto"/>
                              <w:rPr>
                                <w:sz w:val="48"/>
                              </w:rPr>
                            </w:pPr>
                            <w:r>
                              <w:rPr>
                                <w:lang w:eastAsia="ko-KR"/>
                                <w:rFonts w:ascii="돋움체" w:eastAsia="돋움체" w:hAnsi="돋움체"/>
                                <w:b/>
                                <w:sz w:val="48"/>
                                <w:rtl w:val="off"/>
                              </w:rPr>
                              <w:t xml:space="preserve">모두투어 교수 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추천서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6.7pt;margin-top:70.45pt;width:481.9pt;height:36pt;mso-position-horizontal-relative:page;mso-position-vertical-relative:page;v-text-anchor:top;mso-wrap-style:square;z-index:251658240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line="276" w:lineRule="auto"/>
                        <w:rPr>
                          <w:sz w:val="48"/>
                        </w:rPr>
                      </w:pPr>
                      <w:r>
                        <w:rPr>
                          <w:lang w:eastAsia="ko-KR"/>
                          <w:rFonts w:ascii="돋움체" w:eastAsia="돋움체" w:hAnsi="돋움체"/>
                          <w:b/>
                          <w:sz w:val="48"/>
                          <w:rtl w:val="off"/>
                        </w:rPr>
                        <w:t xml:space="preserve">모두투어 교수 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추천서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924"/>
        <w:gridCol w:w="1837"/>
        <w:gridCol w:w="1224"/>
        <w:gridCol w:w="2029"/>
        <w:gridCol w:w="1293"/>
        <w:gridCol w:w="2331"/>
      </w:tblGrid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</w:pPr>
            <w:r>
              <w:rPr>
                <w:lang w:eastAsia="ko-KR"/>
                <w:rFonts w:ascii="돋움체" w:eastAsia="돋움체" w:hAnsi="돋움체"/>
                <w:b/>
                <w:sz w:val="26"/>
                <w:rtl w:val="off"/>
              </w:rPr>
              <w:t>추천사유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3373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lang w:eastAsia="ko-KR"/>
                <w:rFonts w:ascii="돋움체" w:eastAsia="돋움체" w:hAnsi="돋움체" w:hint="eastAsia"/>
                <w:b/>
                <w:sz w:val="26"/>
                <w:rtl w:val="off"/>
              </w:rPr>
            </w:pPr>
            <w:r>
              <w:rPr>
                <w:lang w:eastAsia="ko-KR"/>
                <w:rFonts w:ascii="돋움체" w:eastAsia="돋움체" w:hAnsi="돋움체"/>
                <w:b/>
                <w:sz w:val="26"/>
                <w:rtl w:val="off"/>
              </w:rPr>
              <w:t>학생</w:t>
            </w:r>
          </w:p>
          <w:p>
            <w:pPr>
              <w:jc w:val="center"/>
              <w:spacing w:line="269" w:lineRule="auto"/>
              <w:rPr>
                <w:lang w:eastAsia="ko-KR"/>
                <w:rFonts w:ascii="돋움체" w:eastAsia="돋움체" w:hAnsi="돋움체" w:hint="eastAsia"/>
                <w:b/>
                <w:sz w:val="26"/>
                <w:rtl w:val="off"/>
              </w:rPr>
            </w:pPr>
            <w:r>
              <w:rPr>
                <w:lang w:eastAsia="ko-KR"/>
                <w:rFonts w:ascii="돋움체" w:eastAsia="돋움체" w:hAnsi="돋움체"/>
                <w:b/>
                <w:sz w:val="26"/>
                <w:rtl w:val="off"/>
              </w:rPr>
              <w:t>특기</w:t>
            </w:r>
          </w:p>
          <w:p>
            <w:pPr>
              <w:jc w:val="center"/>
              <w:spacing w:line="269" w:lineRule="auto"/>
            </w:pPr>
            <w:r>
              <w:rPr>
                <w:lang w:eastAsia="ko-KR"/>
                <w:rFonts w:ascii="돋움체" w:eastAsia="돋움체" w:hAnsi="돋움체"/>
                <w:b/>
                <w:sz w:val="26"/>
                <w:rtl w:val="off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  <w:r>
              <w:rPr>
                <w:lang w:eastAsia="ko-KR"/>
                <w:rFonts w:ascii="돋움체" w:eastAsia="돋움체" w:hAnsi="돋움체"/>
                <w:sz w:val="26"/>
                <w:rtl w:val="off"/>
              </w:rPr>
              <w:t>(</w:t>
            </w:r>
            <w:r>
              <w:rPr>
                <w:rFonts w:ascii="돋움체" w:eastAsia="돋움체" w:hAnsi="돋움체"/>
                <w:sz w:val="26"/>
              </w:rPr>
              <w:t>사회활동, 외국어, 수상경력, 자격사항 等)</w:t>
            </w: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95" w:lineRule="auto"/>
            </w:pPr>
            <w:r>
              <w:rPr>
                <w:rFonts w:ascii="돋움체" w:eastAsia="돋움체" w:hAnsi="돋움체"/>
                <w:b/>
                <w:sz w:val="26"/>
              </w:rPr>
              <w:t>교수 추천의견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793" w:hRule="atLeast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100" w:firstLine="260"/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00"/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95" w:lineRule="auto"/>
            </w:pPr>
          </w:p>
        </w:tc>
      </w:tr>
    </w:tbl>
    <w:p>
      <w:pPr>
        <w:jc w:val="center"/>
        <w:spacing w:line="184" w:lineRule="auto"/>
        <w:rPr>
          <w:sz w:val="26"/>
        </w:rPr>
      </w:pPr>
    </w:p>
    <w:p>
      <w:pPr>
        <w:jc w:val="center"/>
        <w:spacing w:line="295" w:lineRule="auto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>
        <w:rPr>
          <w:rFonts w:ascii="돋움체" w:eastAsia="돋움체" w:hAnsi="돋움체" w:hint="eastAsia"/>
          <w:b/>
          <w:sz w:val="26"/>
        </w:rPr>
        <w:t>3</w:t>
      </w:r>
      <w:r>
        <w:rPr>
          <w:rFonts w:ascii="돋움체" w:eastAsia="돋움체" w:hAnsi="돋움체"/>
          <w:b/>
          <w:sz w:val="26"/>
        </w:rPr>
        <w:t>년     월     일</w:t>
      </w:r>
    </w:p>
    <w:p>
      <w:pPr>
        <w:jc w:val="right"/>
        <w:spacing w:line="295" w:lineRule="auto"/>
        <w:rPr>
          <w:sz w:val="26"/>
        </w:rPr>
      </w:pPr>
    </w:p>
    <w:p>
      <w:pPr>
        <w:ind w:right="1040" w:firstLineChars="1500" w:firstLine="3900"/>
        <w:spacing w:line="295" w:lineRule="auto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>
      <w:r>
        <w:rPr>
          <w:rFonts w:ascii="돋움체" w:eastAsia="돋움체" w:hAnsi="돋움체"/>
          <w:sz w:val="26"/>
        </w:rPr>
        <w:t xml:space="preserve">                      </w:t>
      </w:r>
      <w:r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>
      <w:pgSz w:w="11906" w:h="16838"/>
      <w:pgMar w:top="1417" w:right="1134" w:bottom="85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6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바탕체" w:eastAsia="맑은 고딕" w:hAnsi="바탕체" w:cs="바탕체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wordWrap w:val="off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3"/>
    <w:rPr>
      <w:rFonts w:eastAsia="바탕체"/>
      <w:kern w:val="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4"/>
    <w:rPr>
      <w:rFonts w:eastAsia="바탕체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Samsung Electronics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OWNER</cp:lastModifiedBy>
  <cp:revision>1</cp:revision>
  <dcterms:created xsi:type="dcterms:W3CDTF">2022-03-07T01:57:00Z</dcterms:created>
  <dcterms:modified xsi:type="dcterms:W3CDTF">2023-03-22T01:04:08Z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